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F02" w:rsidRDefault="00A73F0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3863340</wp:posOffset>
                </wp:positionH>
                <wp:positionV relativeFrom="paragraph">
                  <wp:posOffset>-481964</wp:posOffset>
                </wp:positionV>
                <wp:extent cx="2362835" cy="1085850"/>
                <wp:effectExtent l="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83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3F02" w:rsidRDefault="00A73F02" w:rsidP="00A73F02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73F02">
                              <w:rPr>
                                <w:rFonts w:ascii="Times New Roman" w:hAnsi="Times New Roman" w:cs="Times New Roman"/>
                              </w:rPr>
                              <w:t xml:space="preserve">Приложение 2 </w:t>
                            </w:r>
                          </w:p>
                          <w:p w:rsidR="00A73F02" w:rsidRPr="00A73F02" w:rsidRDefault="00A73F02" w:rsidP="00A73F0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73F02">
                              <w:rPr>
                                <w:rFonts w:ascii="Times New Roman" w:hAnsi="Times New Roman" w:cs="Times New Roman"/>
                              </w:rPr>
                              <w:t xml:space="preserve">к </w:t>
                            </w:r>
                            <w:r w:rsidRPr="00A73F02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Положению </w:t>
                            </w:r>
                            <w:r w:rsidRPr="00A73F02">
                              <w:rPr>
                                <w:rFonts w:ascii="Times New Roman" w:hAnsi="Times New Roman" w:cs="Times New Roman"/>
                              </w:rPr>
                              <w:t>о формировании кадрового резерва управленческих кадров системы образования Грязовецкого муниципального района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304.2pt;margin-top:-37.95pt;width:186.05pt;height:8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" stroked="f">
                <v:textbox>
                  <w:txbxContent>
                    <w:p w:rsidR="00A73F02" w:rsidRDefault="00A73F02" w:rsidP="00A73F02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</w:rPr>
                      </w:pPr>
                      <w:r w:rsidRPr="00A73F02">
                        <w:rPr>
                          <w:rFonts w:ascii="Times New Roman" w:hAnsi="Times New Roman" w:cs="Times New Roman"/>
                        </w:rPr>
                        <w:t xml:space="preserve">Приложение 2 </w:t>
                      </w:r>
                    </w:p>
                    <w:p w:rsidR="00A73F02" w:rsidRPr="00A73F02" w:rsidRDefault="00A73F02" w:rsidP="00A73F0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A73F02">
                        <w:rPr>
                          <w:rFonts w:ascii="Times New Roman" w:hAnsi="Times New Roman" w:cs="Times New Roman"/>
                        </w:rPr>
                        <w:t xml:space="preserve">к </w:t>
                      </w:r>
                      <w:r w:rsidRPr="00A73F02"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Положению </w:t>
                      </w:r>
                      <w:r w:rsidRPr="00A73F02">
                        <w:rPr>
                          <w:rFonts w:ascii="Times New Roman" w:hAnsi="Times New Roman" w:cs="Times New Roman"/>
                        </w:rPr>
                        <w:t>о формировании кадрового резерва управленческих кадров системы образования Грязовецкого муниципального района</w:t>
                      </w:r>
                    </w:p>
                  </w:txbxContent>
                </v:textbox>
              </v:shape>
            </w:pict>
          </mc:Fallback>
        </mc:AlternateContent>
      </w:r>
    </w:p>
    <w:p w:rsidR="00A73F02" w:rsidRPr="00A73F02" w:rsidRDefault="00A73F02" w:rsidP="00A73F02"/>
    <w:p w:rsidR="00A73F02" w:rsidRDefault="00A73F02" w:rsidP="00A73F02"/>
    <w:p w:rsidR="00A73F02" w:rsidRPr="00A73F02" w:rsidRDefault="00A73F02" w:rsidP="00A73F02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A73F02">
        <w:rPr>
          <w:rFonts w:ascii="Times New Roman" w:hAnsi="Times New Roman" w:cs="Times New Roman"/>
          <w:b/>
          <w:bCs/>
          <w:color w:val="000000"/>
          <w:sz w:val="26"/>
          <w:szCs w:val="26"/>
        </w:rPr>
        <w:t>Согласие на обработку персональных данных</w:t>
      </w:r>
    </w:p>
    <w:p w:rsidR="00A73F02" w:rsidRPr="00A73F02" w:rsidRDefault="00A73F02" w:rsidP="00A73F02">
      <w:pPr>
        <w:widowControl w:val="0"/>
        <w:shd w:val="clear" w:color="auto" w:fill="FFFFFF"/>
        <w:tabs>
          <w:tab w:val="left" w:pos="2078"/>
          <w:tab w:val="left" w:pos="6014"/>
          <w:tab w:val="left" w:pos="8203"/>
        </w:tabs>
        <w:suppressAutoHyphens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Cs w:val="26"/>
        </w:rPr>
      </w:pPr>
      <w:r w:rsidRPr="00A73F02">
        <w:rPr>
          <w:rFonts w:ascii="Times New Roman" w:hAnsi="Times New Roman" w:cs="Times New Roman"/>
          <w:color w:val="000000"/>
          <w:spacing w:val="-6"/>
          <w:szCs w:val="26"/>
        </w:rPr>
        <w:t>1. Я, __________________________________________________, проживающая (-</w:t>
      </w:r>
      <w:proofErr w:type="spellStart"/>
      <w:r w:rsidRPr="00A73F02">
        <w:rPr>
          <w:rFonts w:ascii="Times New Roman" w:hAnsi="Times New Roman" w:cs="Times New Roman"/>
          <w:color w:val="000000"/>
          <w:spacing w:val="-6"/>
          <w:szCs w:val="26"/>
        </w:rPr>
        <w:t>ий</w:t>
      </w:r>
      <w:proofErr w:type="spellEnd"/>
      <w:r w:rsidRPr="00A73F02">
        <w:rPr>
          <w:rFonts w:ascii="Times New Roman" w:hAnsi="Times New Roman" w:cs="Times New Roman"/>
          <w:color w:val="000000"/>
          <w:spacing w:val="-6"/>
          <w:szCs w:val="26"/>
        </w:rPr>
        <w:t>) по адресу: ______________________________________________</w:t>
      </w:r>
      <w:r w:rsidRPr="00A73F02">
        <w:rPr>
          <w:rFonts w:ascii="Times New Roman" w:hAnsi="Times New Roman" w:cs="Times New Roman"/>
          <w:color w:val="000000"/>
          <w:spacing w:val="-7"/>
          <w:szCs w:val="26"/>
        </w:rPr>
        <w:t>паспорт: серия_______ номер _________</w:t>
      </w:r>
      <w:r w:rsidRPr="00A73F02">
        <w:rPr>
          <w:rFonts w:ascii="Times New Roman" w:hAnsi="Times New Roman" w:cs="Times New Roman"/>
          <w:color w:val="000000"/>
          <w:spacing w:val="-1"/>
          <w:szCs w:val="26"/>
        </w:rPr>
        <w:t xml:space="preserve">выдан __________________________________ </w:t>
      </w:r>
      <w:r w:rsidRPr="00A73F02">
        <w:rPr>
          <w:rFonts w:ascii="Times New Roman" w:hAnsi="Times New Roman" w:cs="Times New Roman"/>
          <w:color w:val="000000"/>
          <w:spacing w:val="7"/>
          <w:szCs w:val="26"/>
        </w:rPr>
        <w:t xml:space="preserve">даю </w:t>
      </w:r>
      <w:r w:rsidRPr="00A73F02">
        <w:rPr>
          <w:rFonts w:ascii="Times New Roman" w:hAnsi="Times New Roman" w:cs="Times New Roman"/>
          <w:szCs w:val="26"/>
        </w:rPr>
        <w:t>Комиссии по формированию кадрового резерва</w:t>
      </w:r>
      <w:r w:rsidRPr="00A73F02">
        <w:rPr>
          <w:rFonts w:ascii="Times New Roman" w:hAnsi="Times New Roman" w:cs="Times New Roman"/>
          <w:color w:val="000000"/>
          <w:spacing w:val="2"/>
          <w:szCs w:val="26"/>
        </w:rPr>
        <w:t xml:space="preserve">, адрес комиссии: город Грязовец, улица Комсомольская, дом 49 </w:t>
      </w:r>
      <w:r w:rsidRPr="00A73F02">
        <w:rPr>
          <w:rFonts w:ascii="Times New Roman" w:hAnsi="Times New Roman" w:cs="Times New Roman"/>
          <w:color w:val="000000"/>
          <w:spacing w:val="3"/>
          <w:szCs w:val="26"/>
        </w:rPr>
        <w:t xml:space="preserve">согласие на </w:t>
      </w:r>
      <w:r w:rsidRPr="00A73F02">
        <w:rPr>
          <w:rFonts w:ascii="Times New Roman" w:hAnsi="Times New Roman" w:cs="Times New Roman"/>
          <w:color w:val="000000"/>
          <w:spacing w:val="2"/>
          <w:szCs w:val="26"/>
        </w:rPr>
        <w:t>обработку моих персональных данных о:</w:t>
      </w:r>
    </w:p>
    <w:p w:rsidR="00A73F02" w:rsidRPr="00A73F02" w:rsidRDefault="00A73F02" w:rsidP="00A73F02">
      <w:pPr>
        <w:shd w:val="clear" w:color="auto" w:fill="FFFFFF"/>
        <w:spacing w:after="0" w:line="360" w:lineRule="auto"/>
        <w:ind w:right="10" w:firstLine="710"/>
        <w:jc w:val="both"/>
        <w:rPr>
          <w:rFonts w:ascii="Times New Roman" w:hAnsi="Times New Roman" w:cs="Times New Roman"/>
          <w:color w:val="000000"/>
          <w:spacing w:val="1"/>
          <w:szCs w:val="26"/>
        </w:rPr>
      </w:pPr>
      <w:r w:rsidRPr="00A73F02">
        <w:rPr>
          <w:rFonts w:ascii="Times New Roman" w:hAnsi="Times New Roman" w:cs="Times New Roman"/>
          <w:color w:val="000000"/>
          <w:spacing w:val="1"/>
          <w:szCs w:val="26"/>
        </w:rPr>
        <w:t>фамилии, имени, отчестве, дате и месте рождения, образовании (оконченные учебные заведения и год окончания, специальности (направлении) и квалификации, наличии ученых степеней, дополнительном профессиональном образовании),</w:t>
      </w:r>
    </w:p>
    <w:p w:rsidR="00A73F02" w:rsidRPr="00A73F02" w:rsidRDefault="00A73F02" w:rsidP="00A73F02">
      <w:pPr>
        <w:shd w:val="clear" w:color="auto" w:fill="FFFFFF"/>
        <w:spacing w:after="0" w:line="360" w:lineRule="auto"/>
        <w:ind w:left="710"/>
        <w:rPr>
          <w:rFonts w:ascii="Times New Roman" w:hAnsi="Times New Roman" w:cs="Times New Roman"/>
          <w:color w:val="000000"/>
          <w:spacing w:val="1"/>
          <w:szCs w:val="26"/>
        </w:rPr>
      </w:pPr>
      <w:r w:rsidRPr="00A73F02">
        <w:rPr>
          <w:rFonts w:ascii="Times New Roman" w:hAnsi="Times New Roman" w:cs="Times New Roman"/>
          <w:color w:val="000000"/>
          <w:spacing w:val="1"/>
          <w:szCs w:val="26"/>
        </w:rPr>
        <w:t>сведениях о судимости;</w:t>
      </w:r>
    </w:p>
    <w:p w:rsidR="00A73F02" w:rsidRPr="00A73F02" w:rsidRDefault="00A73F02" w:rsidP="00A73F02">
      <w:pPr>
        <w:shd w:val="clear" w:color="auto" w:fill="FFFFFF"/>
        <w:spacing w:after="0" w:line="360" w:lineRule="auto"/>
        <w:ind w:left="706"/>
        <w:rPr>
          <w:rFonts w:ascii="Times New Roman" w:hAnsi="Times New Roman" w:cs="Times New Roman"/>
          <w:color w:val="000000"/>
          <w:szCs w:val="26"/>
        </w:rPr>
      </w:pPr>
      <w:r w:rsidRPr="00A73F02">
        <w:rPr>
          <w:rFonts w:ascii="Times New Roman" w:hAnsi="Times New Roman" w:cs="Times New Roman"/>
          <w:color w:val="000000"/>
          <w:szCs w:val="26"/>
        </w:rPr>
        <w:t>сведениях о периодах трудовой деятельности;</w:t>
      </w:r>
    </w:p>
    <w:p w:rsidR="00A73F02" w:rsidRPr="00A73F02" w:rsidRDefault="00A73F02" w:rsidP="00A73F02">
      <w:pPr>
        <w:shd w:val="clear" w:color="auto" w:fill="FFFFFF"/>
        <w:spacing w:after="0" w:line="360" w:lineRule="auto"/>
        <w:ind w:left="710"/>
        <w:rPr>
          <w:rFonts w:ascii="Times New Roman" w:hAnsi="Times New Roman" w:cs="Times New Roman"/>
          <w:color w:val="000000"/>
          <w:szCs w:val="26"/>
        </w:rPr>
      </w:pPr>
      <w:r w:rsidRPr="00A73F02">
        <w:rPr>
          <w:rFonts w:ascii="Times New Roman" w:hAnsi="Times New Roman" w:cs="Times New Roman"/>
          <w:color w:val="000000"/>
          <w:szCs w:val="26"/>
        </w:rPr>
        <w:t>сведениях о семейном положении, близких родственниках;</w:t>
      </w:r>
    </w:p>
    <w:p w:rsidR="00A73F02" w:rsidRPr="00A73F02" w:rsidRDefault="00A73F02" w:rsidP="00A73F02">
      <w:pPr>
        <w:shd w:val="clear" w:color="auto" w:fill="FFFFFF"/>
        <w:spacing w:after="0" w:line="360" w:lineRule="auto"/>
        <w:ind w:left="710"/>
        <w:rPr>
          <w:rFonts w:ascii="Times New Roman" w:hAnsi="Times New Roman" w:cs="Times New Roman"/>
          <w:color w:val="000000"/>
          <w:spacing w:val="1"/>
          <w:szCs w:val="26"/>
        </w:rPr>
      </w:pPr>
      <w:r w:rsidRPr="00A73F02">
        <w:rPr>
          <w:rFonts w:ascii="Times New Roman" w:hAnsi="Times New Roman" w:cs="Times New Roman"/>
          <w:color w:val="000000"/>
          <w:spacing w:val="1"/>
          <w:szCs w:val="26"/>
        </w:rPr>
        <w:t>пребывании за границей;</w:t>
      </w:r>
    </w:p>
    <w:p w:rsidR="00A73F02" w:rsidRPr="00A73F02" w:rsidRDefault="00A73F02" w:rsidP="00A73F02">
      <w:pPr>
        <w:shd w:val="clear" w:color="auto" w:fill="FFFFFF"/>
        <w:spacing w:after="0" w:line="360" w:lineRule="auto"/>
        <w:ind w:left="715"/>
        <w:rPr>
          <w:rFonts w:ascii="Times New Roman" w:hAnsi="Times New Roman" w:cs="Times New Roman"/>
          <w:color w:val="000000"/>
          <w:szCs w:val="26"/>
        </w:rPr>
      </w:pPr>
      <w:r w:rsidRPr="00A73F02">
        <w:rPr>
          <w:rFonts w:ascii="Times New Roman" w:hAnsi="Times New Roman" w:cs="Times New Roman"/>
          <w:color w:val="000000"/>
          <w:szCs w:val="26"/>
        </w:rPr>
        <w:t>отношении к воинской обязанности и воинское звание;</w:t>
      </w:r>
    </w:p>
    <w:p w:rsidR="00A73F02" w:rsidRPr="00A73F02" w:rsidRDefault="00A73F02" w:rsidP="00A73F02">
      <w:pPr>
        <w:shd w:val="clear" w:color="auto" w:fill="FFFFFF"/>
        <w:spacing w:after="0" w:line="360" w:lineRule="auto"/>
        <w:ind w:left="5" w:right="14" w:firstLine="710"/>
        <w:jc w:val="both"/>
        <w:rPr>
          <w:rFonts w:ascii="Times New Roman" w:hAnsi="Times New Roman" w:cs="Times New Roman"/>
          <w:color w:val="000000"/>
          <w:spacing w:val="-1"/>
          <w:szCs w:val="26"/>
        </w:rPr>
      </w:pPr>
      <w:r w:rsidRPr="00A73F02">
        <w:rPr>
          <w:rFonts w:ascii="Times New Roman" w:hAnsi="Times New Roman" w:cs="Times New Roman"/>
          <w:color w:val="000000"/>
          <w:spacing w:val="7"/>
          <w:szCs w:val="26"/>
        </w:rPr>
        <w:t xml:space="preserve">месте регистрации и месте фактического проживания, номере домашнего </w:t>
      </w:r>
      <w:r w:rsidRPr="00A73F02">
        <w:rPr>
          <w:rFonts w:ascii="Times New Roman" w:hAnsi="Times New Roman" w:cs="Times New Roman"/>
          <w:color w:val="000000"/>
          <w:spacing w:val="-1"/>
          <w:szCs w:val="26"/>
        </w:rPr>
        <w:t>телефона;</w:t>
      </w:r>
    </w:p>
    <w:p w:rsidR="00A73F02" w:rsidRPr="00A73F02" w:rsidRDefault="00A73F02" w:rsidP="00A73F02">
      <w:pPr>
        <w:shd w:val="clear" w:color="auto" w:fill="FFFFFF"/>
        <w:spacing w:after="0" w:line="360" w:lineRule="auto"/>
        <w:ind w:left="715"/>
        <w:rPr>
          <w:rFonts w:ascii="Times New Roman" w:hAnsi="Times New Roman" w:cs="Times New Roman"/>
          <w:color w:val="000000"/>
          <w:spacing w:val="1"/>
          <w:szCs w:val="26"/>
        </w:rPr>
      </w:pPr>
      <w:r w:rsidRPr="00A73F02">
        <w:rPr>
          <w:rFonts w:ascii="Times New Roman" w:hAnsi="Times New Roman" w:cs="Times New Roman"/>
          <w:color w:val="000000"/>
          <w:spacing w:val="1"/>
          <w:szCs w:val="26"/>
        </w:rPr>
        <w:t>данных паспорта;</w:t>
      </w:r>
    </w:p>
    <w:p w:rsidR="00A73F02" w:rsidRPr="00A73F02" w:rsidRDefault="00A73F02" w:rsidP="00A73F02">
      <w:pPr>
        <w:shd w:val="clear" w:color="auto" w:fill="FFFFFF"/>
        <w:spacing w:after="0" w:line="360" w:lineRule="auto"/>
        <w:ind w:left="725"/>
        <w:rPr>
          <w:rFonts w:ascii="Times New Roman" w:hAnsi="Times New Roman" w:cs="Times New Roman"/>
          <w:color w:val="000000"/>
          <w:szCs w:val="26"/>
        </w:rPr>
      </w:pPr>
      <w:r w:rsidRPr="00A73F02">
        <w:rPr>
          <w:rFonts w:ascii="Times New Roman" w:hAnsi="Times New Roman" w:cs="Times New Roman"/>
          <w:color w:val="000000"/>
          <w:szCs w:val="26"/>
        </w:rPr>
        <w:t>сведениях о состоянии здоровья;</w:t>
      </w:r>
    </w:p>
    <w:p w:rsidR="00A73F02" w:rsidRPr="00A73F02" w:rsidRDefault="00A73F02" w:rsidP="00A73F02">
      <w:pPr>
        <w:shd w:val="clear" w:color="auto" w:fill="FFFFFF"/>
        <w:spacing w:after="0" w:line="360" w:lineRule="auto"/>
        <w:ind w:left="29" w:right="14" w:firstLine="696"/>
        <w:jc w:val="both"/>
        <w:rPr>
          <w:rFonts w:ascii="Times New Roman" w:hAnsi="Times New Roman" w:cs="Times New Roman"/>
          <w:color w:val="000000"/>
          <w:spacing w:val="-1"/>
          <w:szCs w:val="26"/>
        </w:rPr>
      </w:pPr>
      <w:r w:rsidRPr="00A73F02">
        <w:rPr>
          <w:rFonts w:ascii="Times New Roman" w:hAnsi="Times New Roman" w:cs="Times New Roman"/>
          <w:color w:val="000000"/>
          <w:spacing w:val="6"/>
          <w:szCs w:val="26"/>
        </w:rPr>
        <w:t xml:space="preserve">выполняемой работе, занимаемой должности, дате назначения, переводах на </w:t>
      </w:r>
      <w:r w:rsidRPr="00A73F02">
        <w:rPr>
          <w:rFonts w:ascii="Times New Roman" w:hAnsi="Times New Roman" w:cs="Times New Roman"/>
          <w:color w:val="000000"/>
          <w:spacing w:val="-1"/>
          <w:szCs w:val="26"/>
        </w:rPr>
        <w:t>иные должности и основаниях назначения (перевода);</w:t>
      </w:r>
    </w:p>
    <w:p w:rsidR="00A73F02" w:rsidRPr="00A73F02" w:rsidRDefault="00A73F02" w:rsidP="00A73F02">
      <w:pPr>
        <w:shd w:val="clear" w:color="auto" w:fill="FFFFFF"/>
        <w:spacing w:after="0" w:line="360" w:lineRule="auto"/>
        <w:ind w:left="730"/>
        <w:rPr>
          <w:rFonts w:ascii="Times New Roman" w:hAnsi="Times New Roman" w:cs="Times New Roman"/>
          <w:color w:val="000000"/>
          <w:szCs w:val="26"/>
        </w:rPr>
      </w:pPr>
      <w:r w:rsidRPr="00A73F02">
        <w:rPr>
          <w:rFonts w:ascii="Times New Roman" w:hAnsi="Times New Roman" w:cs="Times New Roman"/>
          <w:color w:val="000000"/>
          <w:szCs w:val="26"/>
        </w:rPr>
        <w:t>номере служебного телефона;</w:t>
      </w:r>
    </w:p>
    <w:p w:rsidR="00A73F02" w:rsidRPr="00A73F02" w:rsidRDefault="00A73F02" w:rsidP="00A73F02">
      <w:pPr>
        <w:shd w:val="clear" w:color="auto" w:fill="FFFFFF"/>
        <w:spacing w:after="0" w:line="360" w:lineRule="auto"/>
        <w:ind w:left="34" w:right="19" w:firstLine="696"/>
        <w:jc w:val="both"/>
        <w:rPr>
          <w:rFonts w:ascii="Times New Roman" w:hAnsi="Times New Roman" w:cs="Times New Roman"/>
          <w:color w:val="000000"/>
          <w:spacing w:val="-1"/>
          <w:szCs w:val="26"/>
        </w:rPr>
      </w:pPr>
      <w:r w:rsidRPr="00A73F02">
        <w:rPr>
          <w:rFonts w:ascii="Times New Roman" w:hAnsi="Times New Roman" w:cs="Times New Roman"/>
          <w:color w:val="000000"/>
          <w:spacing w:val="1"/>
          <w:szCs w:val="26"/>
        </w:rPr>
        <w:t xml:space="preserve">прохождении аттестаций, датах прохождения и принятых аттестационными </w:t>
      </w:r>
      <w:r w:rsidRPr="00A73F02">
        <w:rPr>
          <w:rFonts w:ascii="Times New Roman" w:hAnsi="Times New Roman" w:cs="Times New Roman"/>
          <w:color w:val="000000"/>
          <w:spacing w:val="-1"/>
          <w:szCs w:val="26"/>
        </w:rPr>
        <w:t>комиссиями решениях и вынесенных рекомендациях;</w:t>
      </w:r>
    </w:p>
    <w:p w:rsidR="00A73F02" w:rsidRPr="00A73F02" w:rsidRDefault="00A73F02" w:rsidP="00A73F02">
      <w:pPr>
        <w:shd w:val="clear" w:color="auto" w:fill="FFFFFF"/>
        <w:spacing w:after="0" w:line="360" w:lineRule="auto"/>
        <w:ind w:left="734"/>
        <w:rPr>
          <w:rFonts w:ascii="Times New Roman" w:hAnsi="Times New Roman" w:cs="Times New Roman"/>
          <w:color w:val="000000"/>
          <w:szCs w:val="26"/>
        </w:rPr>
      </w:pPr>
      <w:r w:rsidRPr="00A73F02">
        <w:rPr>
          <w:rFonts w:ascii="Times New Roman" w:hAnsi="Times New Roman" w:cs="Times New Roman"/>
          <w:color w:val="000000"/>
          <w:szCs w:val="26"/>
        </w:rPr>
        <w:t>проведении служебных проверок и наложении дисциплинарных взысканий;</w:t>
      </w:r>
    </w:p>
    <w:p w:rsidR="00A73F02" w:rsidRPr="00A73F02" w:rsidRDefault="00A73F02" w:rsidP="00A73F02">
      <w:pPr>
        <w:shd w:val="clear" w:color="auto" w:fill="FFFFFF"/>
        <w:spacing w:after="0" w:line="360" w:lineRule="auto"/>
        <w:ind w:left="34" w:right="19" w:firstLine="701"/>
        <w:jc w:val="both"/>
        <w:rPr>
          <w:rFonts w:ascii="Times New Roman" w:hAnsi="Times New Roman" w:cs="Times New Roman"/>
          <w:color w:val="000000"/>
          <w:spacing w:val="-2"/>
          <w:szCs w:val="26"/>
        </w:rPr>
      </w:pPr>
      <w:r w:rsidRPr="00A73F02">
        <w:rPr>
          <w:rFonts w:ascii="Times New Roman" w:hAnsi="Times New Roman" w:cs="Times New Roman"/>
          <w:color w:val="000000"/>
          <w:spacing w:val="12"/>
          <w:szCs w:val="26"/>
        </w:rPr>
        <w:t xml:space="preserve">награждении государственными и ведомственными наградами, иными </w:t>
      </w:r>
      <w:r w:rsidRPr="00A73F02">
        <w:rPr>
          <w:rFonts w:ascii="Times New Roman" w:hAnsi="Times New Roman" w:cs="Times New Roman"/>
          <w:color w:val="000000"/>
          <w:spacing w:val="-2"/>
          <w:szCs w:val="26"/>
        </w:rPr>
        <w:t>наградами;</w:t>
      </w:r>
    </w:p>
    <w:p w:rsidR="00A73F02" w:rsidRPr="00A73F02" w:rsidRDefault="00A73F02" w:rsidP="00A73F02">
      <w:pPr>
        <w:shd w:val="clear" w:color="auto" w:fill="FFFFFF"/>
        <w:spacing w:after="0" w:line="360" w:lineRule="auto"/>
        <w:ind w:left="725"/>
        <w:rPr>
          <w:rFonts w:ascii="Times New Roman" w:hAnsi="Times New Roman" w:cs="Times New Roman"/>
          <w:color w:val="000000"/>
          <w:spacing w:val="-1"/>
          <w:szCs w:val="26"/>
        </w:rPr>
      </w:pPr>
      <w:r w:rsidRPr="00A73F02">
        <w:rPr>
          <w:rFonts w:ascii="Times New Roman" w:hAnsi="Times New Roman" w:cs="Times New Roman"/>
          <w:color w:val="000000"/>
          <w:spacing w:val="-1"/>
          <w:szCs w:val="26"/>
        </w:rPr>
        <w:t>дополнительных данных, которые я сообщил в анкете.</w:t>
      </w:r>
    </w:p>
    <w:p w:rsidR="00A73F02" w:rsidRPr="00A73F02" w:rsidRDefault="00A73F02" w:rsidP="00A73F02">
      <w:pPr>
        <w:shd w:val="clear" w:color="auto" w:fill="FFFFFF"/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color w:val="000000"/>
          <w:spacing w:val="2"/>
          <w:szCs w:val="26"/>
        </w:rPr>
      </w:pPr>
      <w:r w:rsidRPr="00A73F02">
        <w:rPr>
          <w:rFonts w:ascii="Times New Roman" w:hAnsi="Times New Roman" w:cs="Times New Roman"/>
          <w:color w:val="000000"/>
          <w:spacing w:val="-10"/>
          <w:szCs w:val="26"/>
        </w:rPr>
        <w:tab/>
        <w:t xml:space="preserve">2. </w:t>
      </w:r>
      <w:r w:rsidRPr="00A73F02">
        <w:rPr>
          <w:rFonts w:ascii="Times New Roman" w:hAnsi="Times New Roman" w:cs="Times New Roman"/>
          <w:color w:val="000000"/>
          <w:spacing w:val="1"/>
          <w:szCs w:val="26"/>
        </w:rPr>
        <w:t xml:space="preserve">Вышеуказанные персональные данные представлены с целью включения в кадровый резерв </w:t>
      </w:r>
      <w:r w:rsidRPr="00A73F02">
        <w:rPr>
          <w:rFonts w:ascii="Times New Roman" w:hAnsi="Times New Roman" w:cs="Times New Roman"/>
          <w:szCs w:val="26"/>
        </w:rPr>
        <w:t>управленческих кадров системы образования Грязовецкого муниципального района</w:t>
      </w:r>
      <w:r w:rsidRPr="00A73F02">
        <w:rPr>
          <w:rFonts w:ascii="Times New Roman" w:hAnsi="Times New Roman" w:cs="Times New Roman"/>
          <w:color w:val="000000"/>
          <w:szCs w:val="26"/>
        </w:rPr>
        <w:t xml:space="preserve">, </w:t>
      </w:r>
      <w:r w:rsidRPr="00A73F02">
        <w:rPr>
          <w:rFonts w:ascii="Times New Roman" w:hAnsi="Times New Roman" w:cs="Times New Roman"/>
          <w:color w:val="000000"/>
          <w:spacing w:val="3"/>
          <w:szCs w:val="26"/>
        </w:rPr>
        <w:t>организации проверки персональных данных.</w:t>
      </w:r>
    </w:p>
    <w:p w:rsidR="00A73F02" w:rsidRPr="00A73F02" w:rsidRDefault="00A73F02" w:rsidP="00A73F02">
      <w:pPr>
        <w:shd w:val="clear" w:color="auto" w:fill="FFFFFF"/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Cs w:val="26"/>
        </w:rPr>
      </w:pPr>
      <w:r w:rsidRPr="00A73F02">
        <w:rPr>
          <w:rFonts w:ascii="Times New Roman" w:hAnsi="Times New Roman" w:cs="Times New Roman"/>
          <w:color w:val="000000"/>
          <w:spacing w:val="-10"/>
          <w:szCs w:val="26"/>
        </w:rPr>
        <w:t>3.</w:t>
      </w:r>
      <w:r w:rsidRPr="00A73F02">
        <w:rPr>
          <w:rFonts w:ascii="Times New Roman" w:hAnsi="Times New Roman" w:cs="Times New Roman"/>
          <w:color w:val="000000"/>
          <w:szCs w:val="26"/>
        </w:rPr>
        <w:t xml:space="preserve"> </w:t>
      </w:r>
      <w:r w:rsidRPr="00A73F02">
        <w:rPr>
          <w:rFonts w:ascii="Times New Roman" w:hAnsi="Times New Roman" w:cs="Times New Roman"/>
          <w:color w:val="000000"/>
          <w:spacing w:val="3"/>
          <w:szCs w:val="26"/>
        </w:rPr>
        <w:t>С   вышеуказанными   персональными   данными   могут   быть   совершены</w:t>
      </w:r>
      <w:r w:rsidRPr="00A73F02">
        <w:rPr>
          <w:rFonts w:ascii="Times New Roman" w:hAnsi="Times New Roman" w:cs="Times New Roman"/>
          <w:color w:val="000000"/>
          <w:spacing w:val="3"/>
          <w:szCs w:val="26"/>
        </w:rPr>
        <w:br/>
      </w:r>
      <w:r w:rsidRPr="00A73F02">
        <w:rPr>
          <w:rFonts w:ascii="Times New Roman" w:hAnsi="Times New Roman" w:cs="Times New Roman"/>
          <w:color w:val="000000"/>
          <w:spacing w:val="2"/>
          <w:szCs w:val="26"/>
        </w:rPr>
        <w:t xml:space="preserve">следующие    действия:    сбор,    систематизация,    накопление,    автоматизированная </w:t>
      </w:r>
      <w:r w:rsidRPr="00A73F02">
        <w:rPr>
          <w:rFonts w:ascii="Times New Roman" w:hAnsi="Times New Roman" w:cs="Times New Roman"/>
          <w:color w:val="000000"/>
          <w:spacing w:val="7"/>
          <w:szCs w:val="26"/>
        </w:rPr>
        <w:t xml:space="preserve">обработка, хранение, уточнение (обновление, изменение), использование, </w:t>
      </w:r>
      <w:r w:rsidRPr="00A73F02">
        <w:rPr>
          <w:rFonts w:ascii="Times New Roman" w:hAnsi="Times New Roman" w:cs="Times New Roman"/>
          <w:color w:val="000000"/>
          <w:spacing w:val="1"/>
          <w:szCs w:val="26"/>
        </w:rPr>
        <w:t>обезличивание, блокирование и уничтожение.</w:t>
      </w:r>
    </w:p>
    <w:p w:rsidR="00A73F02" w:rsidRDefault="00A73F02" w:rsidP="00A73F02">
      <w:pPr>
        <w:shd w:val="clear" w:color="auto" w:fill="FFFFFF"/>
        <w:tabs>
          <w:tab w:val="left" w:pos="1156"/>
        </w:tabs>
        <w:spacing w:after="0" w:line="360" w:lineRule="auto"/>
        <w:ind w:left="14" w:firstLine="734"/>
        <w:jc w:val="both"/>
        <w:rPr>
          <w:rFonts w:ascii="Times New Roman" w:hAnsi="Times New Roman" w:cs="Times New Roman"/>
          <w:color w:val="000000"/>
          <w:spacing w:val="1"/>
          <w:szCs w:val="26"/>
        </w:rPr>
      </w:pPr>
      <w:r w:rsidRPr="00A73F02">
        <w:rPr>
          <w:rFonts w:ascii="Times New Roman" w:hAnsi="Times New Roman" w:cs="Times New Roman"/>
          <w:color w:val="000000"/>
          <w:spacing w:val="-12"/>
          <w:szCs w:val="26"/>
        </w:rPr>
        <w:t>4.</w:t>
      </w:r>
      <w:r w:rsidRPr="00A73F02">
        <w:rPr>
          <w:rFonts w:ascii="Times New Roman" w:hAnsi="Times New Roman" w:cs="Times New Roman"/>
          <w:color w:val="000000"/>
          <w:szCs w:val="26"/>
        </w:rPr>
        <w:tab/>
        <w:t>Д</w:t>
      </w:r>
      <w:r w:rsidRPr="00A73F02">
        <w:rPr>
          <w:rFonts w:ascii="Times New Roman" w:hAnsi="Times New Roman" w:cs="Times New Roman"/>
          <w:color w:val="000000"/>
          <w:spacing w:val="6"/>
          <w:szCs w:val="26"/>
        </w:rPr>
        <w:t>анное согласие может быть в любое время отозвано. Отзыв оформляется в</w:t>
      </w:r>
      <w:r w:rsidRPr="00A73F02">
        <w:rPr>
          <w:rFonts w:ascii="Times New Roman" w:hAnsi="Times New Roman" w:cs="Times New Roman"/>
          <w:color w:val="000000"/>
          <w:spacing w:val="6"/>
          <w:szCs w:val="26"/>
        </w:rPr>
        <w:br/>
      </w:r>
      <w:r w:rsidRPr="00A73F02">
        <w:rPr>
          <w:rFonts w:ascii="Times New Roman" w:hAnsi="Times New Roman" w:cs="Times New Roman"/>
          <w:color w:val="000000"/>
          <w:spacing w:val="1"/>
          <w:szCs w:val="26"/>
        </w:rPr>
        <w:t>письменном виде.</w:t>
      </w:r>
    </w:p>
    <w:p w:rsidR="00A73F02" w:rsidRPr="00A73F02" w:rsidRDefault="00A73F02" w:rsidP="00A73F02">
      <w:pPr>
        <w:shd w:val="clear" w:color="auto" w:fill="FFFFFF"/>
        <w:tabs>
          <w:tab w:val="left" w:pos="1065"/>
        </w:tabs>
        <w:spacing w:after="0" w:line="322" w:lineRule="exact"/>
        <w:ind w:left="14" w:firstLine="720"/>
        <w:rPr>
          <w:rFonts w:ascii="Times New Roman" w:hAnsi="Times New Roman" w:cs="Times New Roman"/>
          <w:color w:val="000000"/>
          <w:spacing w:val="1"/>
          <w:sz w:val="24"/>
          <w:szCs w:val="28"/>
        </w:rPr>
      </w:pPr>
      <w:r w:rsidRPr="00A73F02">
        <w:rPr>
          <w:rFonts w:ascii="Times New Roman" w:hAnsi="Times New Roman" w:cs="Times New Roman"/>
          <w:color w:val="000000"/>
          <w:spacing w:val="1"/>
          <w:sz w:val="24"/>
          <w:szCs w:val="28"/>
        </w:rPr>
        <w:t>«_____</w:t>
      </w:r>
      <w:proofErr w:type="gramStart"/>
      <w:r w:rsidRPr="00A73F02">
        <w:rPr>
          <w:rFonts w:ascii="Times New Roman" w:hAnsi="Times New Roman" w:cs="Times New Roman"/>
          <w:color w:val="000000"/>
          <w:spacing w:val="1"/>
          <w:sz w:val="24"/>
          <w:szCs w:val="28"/>
        </w:rPr>
        <w:t>_»_</w:t>
      </w:r>
      <w:proofErr w:type="gramEnd"/>
      <w:r w:rsidRPr="00A73F02">
        <w:rPr>
          <w:rFonts w:ascii="Times New Roman" w:hAnsi="Times New Roman" w:cs="Times New Roman"/>
          <w:color w:val="000000"/>
          <w:spacing w:val="1"/>
          <w:sz w:val="24"/>
          <w:szCs w:val="28"/>
        </w:rPr>
        <w:t>______________ 20______года       ______________________________</w:t>
      </w:r>
    </w:p>
    <w:p w:rsidR="00A73F02" w:rsidRPr="00A73F02" w:rsidRDefault="00A73F02" w:rsidP="00A73F02">
      <w:pPr>
        <w:shd w:val="clear" w:color="auto" w:fill="FFFFFF"/>
        <w:tabs>
          <w:tab w:val="left" w:pos="1065"/>
        </w:tabs>
        <w:spacing w:after="0" w:line="322" w:lineRule="exact"/>
        <w:ind w:left="14" w:firstLine="720"/>
        <w:jc w:val="center"/>
        <w:rPr>
          <w:rFonts w:ascii="Times New Roman" w:hAnsi="Times New Roman" w:cs="Times New Roman"/>
          <w:color w:val="000000"/>
          <w:spacing w:val="1"/>
          <w:vertAlign w:val="superscript"/>
        </w:rPr>
        <w:sectPr w:rsidR="00A73F02" w:rsidRPr="00A73F02" w:rsidSect="00567364">
          <w:pgSz w:w="11906" w:h="16838"/>
          <w:pgMar w:top="899" w:right="1106" w:bottom="719" w:left="126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pacing w:val="1"/>
          <w:vertAlign w:val="superscript"/>
        </w:rPr>
        <w:t xml:space="preserve">                                                                                                                      подпись</w:t>
      </w:r>
      <w:bookmarkStart w:id="0" w:name="_GoBack"/>
      <w:bookmarkEnd w:id="0"/>
    </w:p>
    <w:p w:rsidR="00394AD1" w:rsidRPr="00A73F02" w:rsidRDefault="00394AD1" w:rsidP="00A73F02"/>
    <w:sectPr w:rsidR="00394AD1" w:rsidRPr="00A73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F0D"/>
    <w:rsid w:val="00394AD1"/>
    <w:rsid w:val="00402F0D"/>
    <w:rsid w:val="00A7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DD098"/>
  <w15:chartTrackingRefBased/>
  <w15:docId w15:val="{1C5A7233-1EB7-42E6-A580-30F13BB76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328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2021-11-22T11:48:00Z</dcterms:created>
  <dcterms:modified xsi:type="dcterms:W3CDTF">2021-11-22T11:50:00Z</dcterms:modified>
</cp:coreProperties>
</file>